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Style w:val="7"/>
          <w:rFonts w:ascii="方正小标宋简体" w:hAnsi="宋体" w:eastAsia="方正小标宋简体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>艺术学院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班主任年度工作考核表</w:t>
      </w:r>
    </w:p>
    <w:p>
      <w:pPr>
        <w:snapToGrid w:val="0"/>
        <w:jc w:val="center"/>
        <w:rPr>
          <w:rFonts w:ascii="华文中宋" w:eastAsia="华文中宋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（ 20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eastAsia="zh-CN"/>
        </w:rPr>
        <w:t>—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202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eastAsia="zh-CN"/>
        </w:rPr>
        <w:t>学年度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）</w:t>
      </w:r>
    </w:p>
    <w:p>
      <w:pPr>
        <w:snapToGrid w:val="0"/>
        <w:rPr>
          <w:rFonts w:ascii="宋体" w:hAnsi="宋体"/>
          <w:b/>
          <w:sz w:val="18"/>
        </w:rPr>
      </w:pPr>
      <w:r>
        <w:rPr>
          <w:rFonts w:hint="eastAsia" w:ascii="宋体" w:hAnsi="宋体"/>
          <w:b/>
          <w:sz w:val="24"/>
        </w:rPr>
        <w:t>班级：</w:t>
      </w:r>
      <w:r>
        <w:rPr>
          <w:rFonts w:hint="eastAsia" w:ascii="宋体" w:hAnsi="宋体"/>
          <w:b/>
          <w:sz w:val="24"/>
          <w:u w:val="single"/>
        </w:rPr>
        <w:t xml:space="preserve">                </w:t>
      </w:r>
      <w:r>
        <w:rPr>
          <w:rFonts w:hint="eastAsia" w:ascii="宋体" w:hAnsi="宋体"/>
          <w:b/>
          <w:sz w:val="24"/>
        </w:rPr>
        <w:t xml:space="preserve">                 </w:t>
      </w:r>
      <w:r>
        <w:rPr>
          <w:rFonts w:hint="eastAsia" w:ascii="宋体" w:hAnsi="宋体"/>
          <w:b/>
          <w:sz w:val="24"/>
          <w:lang w:val="en-US" w:eastAsia="zh-CN"/>
        </w:rPr>
        <w:t>填表日期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  <w:u w:val="single"/>
        </w:rPr>
        <w:t xml:space="preserve">                </w:t>
      </w:r>
      <w:r>
        <w:rPr>
          <w:rFonts w:hint="eastAsia" w:ascii="宋体" w:hAnsi="宋体"/>
          <w:b/>
          <w:sz w:val="24"/>
        </w:rPr>
        <w:t xml:space="preserve">                    </w:t>
      </w:r>
    </w:p>
    <w:tbl>
      <w:tblPr>
        <w:tblStyle w:val="5"/>
        <w:tblW w:w="9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252"/>
        <w:gridCol w:w="709"/>
        <w:gridCol w:w="712"/>
        <w:gridCol w:w="847"/>
        <w:gridCol w:w="1418"/>
        <w:gridCol w:w="1228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班级人数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职称/职务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担任班主任时间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4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班级荣誉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4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荣誉名称</w:t>
            </w:r>
          </w:p>
        </w:tc>
        <w:tc>
          <w:tcPr>
            <w:tcW w:w="2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94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工作总结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（总结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学年度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2020年9月-2021年6月期间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履行职责情况，包括班级的基本情况，班主任工作的做法和成效，对班级现有成绩与存在问题的基本分析，以及从事班主任工作的心得体会等）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签名：                                             年    月    日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88" w:firstLineChars="245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  <w:p>
            <w:pPr>
              <w:ind w:firstLine="588" w:firstLineChars="245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4468" w:firstLineChars="1862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6000" w:firstLineChars="2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（盖章）：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</w:tc>
      </w:tr>
    </w:tbl>
    <w:p/>
    <w:p>
      <w:pPr>
        <w:spacing w:line="440" w:lineRule="exact"/>
        <w:jc w:val="center"/>
        <w:rPr>
          <w:rFonts w:ascii="仿宋" w:hAnsi="仿宋" w:eastAsia="仿宋"/>
          <w:b/>
          <w:sz w:val="30"/>
          <w:szCs w:val="30"/>
        </w:rPr>
      </w:pPr>
    </w:p>
    <w:p>
      <w:pPr>
        <w:spacing w:line="440" w:lineRule="exact"/>
        <w:jc w:val="center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30"/>
          <w:szCs w:val="30"/>
        </w:rPr>
        <w:t>艺术学院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2020-2021</w:t>
      </w:r>
      <w:r>
        <w:rPr>
          <w:rFonts w:ascii="仿宋" w:hAnsi="仿宋" w:eastAsia="仿宋"/>
          <w:b/>
          <w:sz w:val="30"/>
          <w:szCs w:val="30"/>
        </w:rPr>
        <w:t>年度班主任</w:t>
      </w:r>
      <w:r>
        <w:rPr>
          <w:rFonts w:ascii="仿宋" w:hAnsi="仿宋" w:eastAsia="仿宋"/>
          <w:b/>
          <w:sz w:val="28"/>
          <w:szCs w:val="28"/>
        </w:rPr>
        <w:t>考核量化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自评表</w:t>
      </w:r>
    </w:p>
    <w:p>
      <w:pPr>
        <w:spacing w:line="440" w:lineRule="exact"/>
        <w:jc w:val="center"/>
      </w:pPr>
    </w:p>
    <w:p>
      <w:pPr>
        <w:spacing w:line="440" w:lineRule="exact"/>
        <w:jc w:val="left"/>
      </w:pPr>
      <w:r>
        <w:rPr>
          <w:rFonts w:ascii="仿宋" w:hAnsi="仿宋" w:eastAsia="仿宋"/>
          <w:b/>
          <w:sz w:val="30"/>
          <w:szCs w:val="30"/>
        </w:rPr>
        <w:t>姓名：</w:t>
      </w:r>
      <w:r>
        <w:rPr>
          <w:rFonts w:hint="eastAsia" w:ascii="仿宋" w:hAnsi="仿宋" w:eastAsia="仿宋"/>
          <w:b/>
          <w:sz w:val="30"/>
          <w:szCs w:val="30"/>
        </w:rPr>
        <w:t xml:space="preserve">                       </w:t>
      </w:r>
      <w:r>
        <w:rPr>
          <w:rFonts w:ascii="仿宋" w:hAnsi="仿宋" w:eastAsia="仿宋"/>
          <w:b/>
          <w:sz w:val="30"/>
          <w:szCs w:val="30"/>
        </w:rPr>
        <w:t>所带班级：</w:t>
      </w:r>
    </w:p>
    <w:tbl>
      <w:tblPr>
        <w:tblStyle w:val="5"/>
        <w:tblW w:w="9356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40"/>
        <w:gridCol w:w="5144"/>
        <w:gridCol w:w="127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5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评价内容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分值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仿宋" w:hAnsi="仿宋" w:eastAsia="仿宋"/>
                <w:b/>
                <w:sz w:val="24"/>
              </w:rPr>
              <w:t>个人</w:t>
            </w:r>
            <w:r>
              <w:rPr>
                <w:rFonts w:ascii="仿宋" w:hAnsi="仿宋" w:eastAsia="仿宋"/>
                <w:b/>
                <w:sz w:val="24"/>
              </w:rPr>
              <w:t>自评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工</w:t>
            </w: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作</w:t>
            </w: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内</w:t>
            </w: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容</w:t>
            </w:r>
          </w:p>
          <w:p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sz w:val="24"/>
              </w:rPr>
              <w:t>热爱班主任工作、引导学生树立正确的世界观、人生观、价值观，践行社会主义核心价值观。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t>2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sz w:val="24"/>
              </w:rPr>
              <w:t>按时贯彻落实学院的工作部署、每学期</w:t>
            </w:r>
            <w:r>
              <w:rPr>
                <w:rFonts w:hint="eastAsia" w:ascii="仿宋" w:hAnsi="仿宋" w:eastAsia="仿宋"/>
                <w:sz w:val="24"/>
              </w:rPr>
              <w:t>至少</w:t>
            </w:r>
            <w:r>
              <w:rPr>
                <w:rFonts w:ascii="仿宋" w:hAnsi="仿宋" w:eastAsia="仿宋"/>
                <w:sz w:val="24"/>
              </w:rPr>
              <w:t>召开2次</w:t>
            </w:r>
            <w:r>
              <w:rPr>
                <w:rFonts w:hint="eastAsia" w:ascii="仿宋" w:hAnsi="仿宋" w:eastAsia="仿宋"/>
                <w:sz w:val="24"/>
              </w:rPr>
              <w:t>班会</w:t>
            </w:r>
            <w:r>
              <w:rPr>
                <w:rFonts w:ascii="仿宋" w:hAnsi="仿宋" w:eastAsia="仿宋"/>
                <w:sz w:val="24"/>
              </w:rPr>
              <w:t>（图片）</w:t>
            </w:r>
            <w:r>
              <w:rPr>
                <w:rFonts w:hint="eastAsia" w:ascii="仿宋" w:hAnsi="仿宋" w:eastAsia="仿宋"/>
                <w:sz w:val="24"/>
              </w:rPr>
              <w:t>，班干部工作能力强。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t>3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sz w:val="24"/>
              </w:rPr>
              <w:t>深入宿舍，关心班内学生的学习和生活，每学期至少有1次下宿舍（附与同学合影的图片）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了解并掌握班级家庭经济困难学生</w:t>
            </w:r>
            <w:r>
              <w:rPr>
                <w:rFonts w:hint="eastAsia" w:ascii="仿宋" w:hAnsi="仿宋" w:eastAsia="仿宋"/>
                <w:sz w:val="24"/>
              </w:rPr>
              <w:t>和学业困难学生、特殊学生</w:t>
            </w:r>
            <w:r>
              <w:rPr>
                <w:rFonts w:ascii="仿宋" w:hAnsi="仿宋" w:eastAsia="仿宋"/>
                <w:sz w:val="24"/>
              </w:rPr>
              <w:t>情况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t>5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班</w:t>
            </w: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级</w:t>
            </w: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成</w:t>
            </w: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果</w:t>
            </w: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sz w:val="24"/>
              </w:rPr>
              <w:t>班级学风建设好，学习气氛浓厚，绩点3.0以上人数占本班总人数的</w:t>
            </w:r>
            <w:r>
              <w:rPr>
                <w:rFonts w:hint="eastAsia" w:ascii="仿宋" w:hAnsi="仿宋" w:eastAsia="仿宋"/>
                <w:sz w:val="24"/>
              </w:rPr>
              <w:t>85</w:t>
            </w:r>
            <w:r>
              <w:rPr>
                <w:rFonts w:ascii="仿宋" w:hAnsi="仿宋" w:eastAsia="仿宋"/>
                <w:sz w:val="24"/>
              </w:rPr>
              <w:t>%</w:t>
            </w:r>
            <w:r>
              <w:rPr>
                <w:rFonts w:hint="eastAsia" w:ascii="仿宋" w:hAnsi="仿宋" w:eastAsia="仿宋"/>
                <w:sz w:val="24"/>
              </w:rPr>
              <w:t>，班级获得学校奖学金的人数超过19%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t>6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班级科研氛围较强，积极参加科研项目</w:t>
            </w:r>
            <w:r>
              <w:rPr>
                <w:rFonts w:hint="eastAsia" w:ascii="仿宋" w:hAnsi="仿宋" w:eastAsia="仿宋"/>
                <w:sz w:val="24"/>
              </w:rPr>
              <w:t>并获得2立项、或获得省级以上学科竞赛的</w:t>
            </w:r>
            <w:r>
              <w:rPr>
                <w:rFonts w:ascii="仿宋" w:hAnsi="仿宋" w:eastAsia="仿宋"/>
                <w:sz w:val="24"/>
              </w:rPr>
              <w:t>班级人数</w:t>
            </w:r>
            <w:r>
              <w:rPr>
                <w:rFonts w:hint="eastAsia" w:ascii="仿宋" w:hAnsi="仿宋" w:eastAsia="仿宋"/>
                <w:sz w:val="24"/>
              </w:rPr>
              <w:t>超过15人次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学年。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t>7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能及时发现班级隐患并向学院党委副书记和辅导员反映，防止重大事件发生。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t>8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《华南农业大学班主任工作手册》记录详细。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学生网络安全意识和纪律意识强，</w:t>
            </w:r>
            <w:r>
              <w:rPr>
                <w:rFonts w:ascii="仿宋" w:hAnsi="仿宋" w:eastAsia="仿宋"/>
                <w:sz w:val="24"/>
              </w:rPr>
              <w:t>班级内一年内无违规被</w:t>
            </w:r>
            <w:r>
              <w:rPr>
                <w:rFonts w:hint="eastAsia" w:ascii="仿宋" w:hAnsi="仿宋" w:eastAsia="仿宋"/>
                <w:sz w:val="24"/>
              </w:rPr>
              <w:t>学院或学校</w:t>
            </w:r>
            <w:r>
              <w:rPr>
                <w:rFonts w:ascii="仿宋" w:hAnsi="仿宋" w:eastAsia="仿宋"/>
                <w:sz w:val="24"/>
              </w:rPr>
              <w:t>通报</w:t>
            </w:r>
            <w:r>
              <w:rPr>
                <w:rFonts w:hint="eastAsia" w:ascii="仿宋" w:hAnsi="仿宋" w:eastAsia="仿宋"/>
                <w:sz w:val="24"/>
              </w:rPr>
              <w:t>批评及以上的</w:t>
            </w:r>
            <w:r>
              <w:rPr>
                <w:rFonts w:ascii="仿宋" w:hAnsi="仿宋" w:eastAsia="仿宋"/>
                <w:sz w:val="24"/>
              </w:rPr>
              <w:t>情况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非毕业班涌现典型先进个人</w:t>
            </w:r>
            <w:r>
              <w:rPr>
                <w:rFonts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sz w:val="24"/>
              </w:rPr>
              <w:t>好人好事受学校表杨。毕业班初次就业率超过学校当年平均就业率的</w:t>
            </w:r>
            <w:r>
              <w:rPr>
                <w:rFonts w:ascii="仿宋" w:hAnsi="仿宋" w:eastAsia="仿宋"/>
                <w:sz w:val="24"/>
              </w:rPr>
              <w:t>5%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（加分）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6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合计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E5"/>
    <w:rsid w:val="00121D85"/>
    <w:rsid w:val="001353E0"/>
    <w:rsid w:val="00216A52"/>
    <w:rsid w:val="00411E52"/>
    <w:rsid w:val="005B0FA3"/>
    <w:rsid w:val="0076577E"/>
    <w:rsid w:val="00932B78"/>
    <w:rsid w:val="00AA3CEF"/>
    <w:rsid w:val="00AF06BA"/>
    <w:rsid w:val="00BD539D"/>
    <w:rsid w:val="00CA40E5"/>
    <w:rsid w:val="00CD07EF"/>
    <w:rsid w:val="00D14308"/>
    <w:rsid w:val="00DF01D3"/>
    <w:rsid w:val="00E814F2"/>
    <w:rsid w:val="00E92810"/>
    <w:rsid w:val="00EB64EE"/>
    <w:rsid w:val="00EF3524"/>
    <w:rsid w:val="046D2130"/>
    <w:rsid w:val="065B2DE7"/>
    <w:rsid w:val="0D3928D5"/>
    <w:rsid w:val="156A2A67"/>
    <w:rsid w:val="164E1221"/>
    <w:rsid w:val="16EE3435"/>
    <w:rsid w:val="21E4207B"/>
    <w:rsid w:val="22FD61F2"/>
    <w:rsid w:val="24612A74"/>
    <w:rsid w:val="247E4C39"/>
    <w:rsid w:val="31C34CC0"/>
    <w:rsid w:val="328365AB"/>
    <w:rsid w:val="372F09E4"/>
    <w:rsid w:val="42DF0DC6"/>
    <w:rsid w:val="4D9A79A9"/>
    <w:rsid w:val="52576E45"/>
    <w:rsid w:val="5503267A"/>
    <w:rsid w:val="56785B8A"/>
    <w:rsid w:val="61493B62"/>
    <w:rsid w:val="6410096A"/>
    <w:rsid w:val="6CD3368E"/>
    <w:rsid w:val="6EDC3866"/>
    <w:rsid w:val="75911214"/>
    <w:rsid w:val="784A2E43"/>
    <w:rsid w:val="7C57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heighttable1"/>
    <w:basedOn w:val="6"/>
    <w:qFormat/>
    <w:uiPriority w:val="0"/>
    <w:rPr>
      <w:spacing w:val="330"/>
      <w:sz w:val="22"/>
      <w:szCs w:val="22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185</Words>
  <Characters>1057</Characters>
  <Lines>8</Lines>
  <Paragraphs>2</Paragraphs>
  <TotalTime>2</TotalTime>
  <ScaleCrop>false</ScaleCrop>
  <LinksUpToDate>false</LinksUpToDate>
  <CharactersWithSpaces>1240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2019-03-13T07:46:00Z</dcterms:created>
  <dc:creator>xiejiami</dc:creator>
  <cp:lastModifiedBy>昨天今天明天</cp:lastModifiedBy>
  <cp:lastPrinted>2020-11-26T06:03:00Z</cp:lastPrinted>
  <dcterms:modified xsi:type="dcterms:W3CDTF">2021-06-09T06:53:03Z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26B67532CEA649CFBE4C7DEEB818769A</vt:lpwstr>
  </property>
</Properties>
</file>