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【广州速游】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2022届秋季校园招聘</w:t>
      </w:r>
    </w:p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——</w:t>
      </w: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日14:00-1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日20:00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留意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邮件预约笔试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通知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内推码：GD816A（简历免筛，直通笔试）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用创意，</w:t>
      </w:r>
      <w:r>
        <w:rPr>
          <w:rFonts w:hint="eastAsia" w:ascii="微软雅黑" w:hAnsi="微软雅黑" w:eastAsia="微软雅黑" w:cs="微软雅黑"/>
          <w:lang w:eastAsia="zh-CN"/>
        </w:rPr>
        <w:t>与</w:t>
      </w:r>
      <w:r>
        <w:rPr>
          <w:rFonts w:hint="eastAsia" w:ascii="微软雅黑" w:hAnsi="微软雅黑" w:eastAsia="微软雅黑" w:cs="微软雅黑"/>
        </w:rPr>
        <w:t>数百万玩家尽情分享！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加入速游</w:t>
      </w:r>
      <w:r>
        <w:rPr>
          <w:rFonts w:hint="eastAsia" w:ascii="微软雅黑" w:hAnsi="微软雅黑" w:eastAsia="微软雅黑" w:cs="微软雅黑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</w:t>
      </w:r>
      <w:r>
        <w:rPr>
          <w:rFonts w:hint="eastAsia" w:ascii="微软雅黑" w:hAnsi="微软雅黑" w:eastAsia="微软雅黑" w:cs="微软雅黑"/>
          <w:lang w:eastAsia="zh-CN"/>
        </w:rPr>
        <w:t>自己</w:t>
      </w:r>
      <w:r>
        <w:rPr>
          <w:rFonts w:hint="eastAsia" w:ascii="微软雅黑" w:hAnsi="微软雅黑" w:eastAsia="微软雅黑" w:cs="微软雅黑"/>
        </w:rPr>
        <w:t>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关注“广州速游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HR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”公众号，有问题可以后台留言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交流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哦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自成立以来，速游接连创作出了10余款月流水数千万、月流水亿级的业内标杆产品，产品均具备极强的营收能力和长线运营能力，近几年速游年流水均超过10亿元。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，专业向or管理向发展，等你pick！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健身房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球赛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游戏竞技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生日会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节日活动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岗位</w:t>
      </w:r>
    </w:p>
    <w:tbl>
      <w:tblPr>
        <w:tblStyle w:val="8"/>
        <w:tblW w:w="7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3578"/>
        <w:gridCol w:w="16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bookmarkStart w:id="0" w:name="OLE_LINK1" w:colFirst="0" w:colLast="0"/>
            <w:bookmarkStart w:id="1" w:name="OLE_LINK2" w:colFirst="2" w:colLast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客户端开发工程师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计算机/软件/数学/数媒等相关专业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PHP开发工程师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数值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有数学基础优先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8-15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文案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有写作经验优先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手游运营培训生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游戏创意策划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游戏视频编导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专业不限，影视动画广告等专业优先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</w:rPr>
              <w:t>视频设计师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特效设计师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3D动作设计师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美宣原画设计师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人力资源培训生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行政培训生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校招行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程</w:t>
      </w:r>
    </w:p>
    <w:tbl>
      <w:tblPr>
        <w:tblStyle w:val="9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9月18日14:00-19日20:00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选择岗位进行投递后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留意邮件通知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哦！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内推码：GD816A（简历免筛，直通笔试）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校招流程：网申——空宣——预约笔试——笔试——面试（可远程面试）——offer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1、官网投递简历（推荐）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内推码：GD816A（简历免筛，直通笔试）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登录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</w:rPr>
        <w:t>移动端投递简历</w:t>
      </w:r>
      <w:bookmarkStart w:id="11" w:name="_GoBack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姓名-学校-应聘岗位-是否已笔试，如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张三-中山大学-游戏开发工程师-已笔试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速游官方主页：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联系电话：020</w:t>
      </w:r>
      <w:r>
        <w:rPr>
          <w:rFonts w:hint="eastAsia" w:ascii="微软雅黑" w:hAnsi="微软雅黑" w:eastAsia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lang w:eastAsia="zh-CN"/>
        </w:rPr>
        <w:t>38369130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咨询QQ/微信：3310636780</w:t>
      </w:r>
      <w:r>
        <w:rPr>
          <w:rFonts w:hint="eastAsia" w:ascii="微软雅黑" w:hAnsi="微软雅黑" w:eastAsia="微软雅黑" w:cs="微软雅黑"/>
          <w:lang w:eastAsia="zh-CN"/>
        </w:rPr>
        <w:t>（添加时请备注：姓名</w:t>
      </w:r>
      <w:r>
        <w:rPr>
          <w:rFonts w:hint="eastAsia" w:ascii="微软雅黑" w:hAnsi="微软雅黑" w:eastAsia="微软雅黑" w:cs="微软雅黑"/>
          <w:lang w:val="en-US" w:eastAsia="zh-CN"/>
        </w:rPr>
        <w:t>-学校-岗位-毕业年份-信息来源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附件：岗位详情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bookmarkStart w:id="2" w:name="_Toc407384546"/>
      <w:bookmarkStart w:id="3" w:name="_Toc407384489"/>
      <w:bookmarkStart w:id="4" w:name="_Toc409461809"/>
      <w:bookmarkStart w:id="5" w:name="_Toc407384470"/>
      <w:bookmarkStart w:id="6" w:name="_Toc407380156"/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游戏产品的服务端开发、优化，为游戏提供稳定高效可靠的后台支撑体系。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2、基础扎实，至少熟练掌握一门编程语言：C/C++、Java、PHP、Python、.net等；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3、扎实的知识结构：数据结构、常用算法、常用数据库、网络协议、通讯编程等专业知识；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【客户端开发工程师】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构造跨平台、性能流畅、无限可能的游戏世界，提升游戏品质，给玩家最好的用户体验。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2、基础扎实，至少熟练掌握一门编程语言：C/C++、Java、Python、C#、javascript、lua或typescript等；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3、对游戏客户端开发引擎或安卓开发等有一定了解，对图形、算法、音频、动画等有进一步了解就更好了；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 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成为PHP开发工程师，管理、分析、处理游戏运营过程中产生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数据，完成游戏管理系统的开发维护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1、基础扎实，熟悉Linux、PHP、MySQL和HTML、css等；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2、熟悉以下一个或多个方面：分布式计算、数据库系统设计、数据可视化的使用开发；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3、良好的代码习惯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结构清晰、逻辑性强；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4、良好的沟通能力和团队协作能力。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数值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参与游戏的研发与设计，用匠人的精神跟严谨的数理逻辑，搭建战斗、角色、经济相关的数据模型，平衡游戏世界，给玩家最佳的游戏体验。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1、热爱游戏，游戏涉猎面广，对游戏中的数值体系有自己的探索与研究；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2、具备良好的数理基础、清晰的逻辑思维，善于将数据应用到游戏设计的方方面面；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系统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参与游戏的研发与设计，开启你的游戏天赋与脑洞，恢弘世界的蓝图由你来绘制，新颖有趣的玩法系统由你来设计。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1、热爱游戏，骨灰级玩家，深入体验不同类型的游戏并有自己的独到见解；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2、有脑洞有想法，对游戏玩法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系统设计有初步研究或了解；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3、综合素质能力，超强的学习能力与团队协作能力，善于沟通，富于创造，勇于挑战。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文案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成为文案策划，用你的文笔和脑洞来填补一个游戏的精神世界，构造游戏的世界观，设计游戏的剧情，推动角色的成长，对接美术设定给玩家带来最好的视觉体验。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1、热爱游戏、游戏经历丰富，对玩过的游戏有自己的思考和研究；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2、较强的文字功底，良好的文史修养和艺术审美能力，有自己的文学作品尤佳；熟悉中西方文化，或者二次元、科幻、赛博朋克等其中一类以上题材；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3、在某一领域有深刻研究，包括但不限于：文学、音乐、戏剧； 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4、良好的沟通能力与团队协作能力，善于表达，性格开朗，富于创造，勇于挑战。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【手游运营培训生】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在台前幕后密切关注玩家动向，对游戏运营数据进行分析并为游戏产品改进提出相关建议；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针对玩家行为策划不同的游戏活动，带动氛围，提升趣味，使游戏世界能够发展壮大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1、热爱游戏、游戏经历丰富，深入体验不同类型的游戏并有自己的思考和研究；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2、敏锐的逻辑洞察力和数据分析总结能力，对游戏内活动的设计能有独到的拆解分析，有过产品策划或大型活动组织策划经验优先；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游戏创意策划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1、负责游戏产品规划设计、确定游戏玩法、题材等内容方向；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2、积累游戏产品创意，提出创意游戏方向；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3、对接产品研发，根据市场反馈提出研发调优方案。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我们希望你本科及以上，并符合以下两条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3、自我驱动力强，执行力强，主动探索开拓新鲜事物；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4、逻辑清晰，具备优秀洞察能力、数据分析能力。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【游戏社区运营】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1、玩转不同用户社区，负责游戏用户的引流、维护及管理；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4、定期的工作归纳总结，及时有效评估运营成果、效益结果，输出总结报告。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  <w:t>我们希望你本科及以上，并符合以下两条及以上描述：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1、重度游戏社区玩家，有想法，有脑洞，对于游戏市场有一定的敏感度；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2、有较强的文案能力，并可以针对不同的社区平台，产出优质内容；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1、影视动画广告相关专业毕业者优先；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2、熟悉并喜爱抖音、微博、B站、快手视频软件，对当下社会热点、梗等有一定的把控捕捉能力；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3、有视频或者动画影片制作经验优先，能拍、能导、能演者优先考虑；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4、热爱游戏，有丰富的游戏经验；对游戏广告视频/宣传片有研究者优先考虑；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5、性格活泼开朗，沟通表达能力强，团队合作以及推进能力强，能带动团队氛围。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1、美术设计相关专业，动画设计专业或多媒体应用专业优先考虑；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用视频制作软件，有3D基础优先考虑；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3、具有良好的视觉设计及审美能力，对创意、风格、节奏、色彩、镜头等方面有很好的把握；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4、热爱游戏，对创意视频有钻研进取的态度，有相关游戏视频制作工作经验者优先。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【特效设计师】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1、负责游戏视频广告中的特效创意与制作，带来不一样的视觉体验；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2、参与视频创意的产出与讨论，优化视频品质，提高视频投放效果。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1、熟练掌握3D游戏引擎特效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虚幻），具备使用平面制作软件独立绘制特效贴图及序列特效图片的能力；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2、对于特效色彩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节奏有较好的掌握度，熟悉流体、雾效、爆破、破碎、niagara等特效的制作；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4、良好的沟通能力与团队协作能力，有较强的理解力与执行力。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【3D动作设计师】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1、根据美术需求完成所有角色、场景、道具的蒙皮绑定与动作设计；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2、参与具体动作设计任务，协同视频设计团队输出视频广告。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2、能运用常见3D动作制作软件进行角色骨胳的绑定及动画制作，动画理论基础扎实，对节奏和运动规律有初步理解，有最新3D游戏引擎使用经验优先；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3、想象力丰富，有良好的节奏感和很强的表现欲望，能够按照要求制作精准的动画；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4、具有较强的学习能力和责任心，良好的沟通能力与团队协作能力，工作踏实，积极主动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【美宣原画设计师】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1、负责游戏宣发所需的原画绘制，比如：icon，立绘，海报，角色，场景原画等；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2、与视频组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平面组协同工作，提供美术专业支持；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3、定期更新插画资源库，贮备优秀的插画资源。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1、熟悉常用平面制作软件，熟悉写实、Q版；擅长二次元、仙侠、科幻等2种以上画风，具备较强的手绘能力，需提供相关作品；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2、美术设计类相关专业，热爱游戏，热爱设计；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 xml:space="preserve">3、具有创新意识和视野，一定的美术欣赏水平及对游戏美术的鉴赏能力； 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4、良好的沟通能力与团队协作能力，较强的自我驱动力。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【人力资源培训生】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1、乐于学习新事物，乐于分享，热爱游戏行业；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2、认真负责，具备高效执行力和自我管理意识，做事精益求精；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3、性格开朗，具有良好的沟通协调能力，充满正能量；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4、熟练使用办公软件，具有良好的文案写作能力；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5、富于团队意识，能承受较大工作压力。</w:t>
      </w:r>
      <w:bookmarkStart w:id="7" w:name="_Toc407380167"/>
      <w:bookmarkStart w:id="8" w:name="_Toc407384553"/>
      <w:bookmarkStart w:id="9" w:name="_Toc409461815"/>
    </w:p>
    <w:bookmarkEnd w:id="7"/>
    <w:bookmarkEnd w:id="8"/>
    <w:bookmarkEnd w:id="9"/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行政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10" w:name="_Toc407380169"/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  <w:bookmarkEnd w:id="10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做事细心耐心，工作认真负责，具备良好的抗压能力；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性格开朗，思维开阔，具备良好的沟通协调能力和一定的创新性；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曾在学校举办过各类大型活动，社团活跃分子，喜欢与朋友分享你的快乐；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具备强烈的奉献精神和服务意识；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精通各类办公软件，具有良好的文案写作能力。</w:t>
      </w:r>
      <w:bookmarkEnd w:id="2"/>
      <w:bookmarkEnd w:id="3"/>
      <w:bookmarkEnd w:id="4"/>
      <w:bookmarkEnd w:id="5"/>
      <w:bookmarkEnd w:id="6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详情请关注速游官方招聘微信公众号：suyou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game或狠戳速游官网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5273B95"/>
    <w:rsid w:val="05AD5683"/>
    <w:rsid w:val="05C86C5A"/>
    <w:rsid w:val="069A1673"/>
    <w:rsid w:val="08501591"/>
    <w:rsid w:val="0BA40FB3"/>
    <w:rsid w:val="0D317E3E"/>
    <w:rsid w:val="0E9552BE"/>
    <w:rsid w:val="0F8C1016"/>
    <w:rsid w:val="115F0557"/>
    <w:rsid w:val="12F31DBD"/>
    <w:rsid w:val="13FB6FF7"/>
    <w:rsid w:val="13FC3F45"/>
    <w:rsid w:val="14776799"/>
    <w:rsid w:val="15041DF2"/>
    <w:rsid w:val="17BA26E2"/>
    <w:rsid w:val="18A67219"/>
    <w:rsid w:val="18C41925"/>
    <w:rsid w:val="19D30753"/>
    <w:rsid w:val="1CB476ED"/>
    <w:rsid w:val="1DE659A3"/>
    <w:rsid w:val="1DF91659"/>
    <w:rsid w:val="1E6A2648"/>
    <w:rsid w:val="20601161"/>
    <w:rsid w:val="208E6D16"/>
    <w:rsid w:val="21FE6AC1"/>
    <w:rsid w:val="220C2090"/>
    <w:rsid w:val="24156C90"/>
    <w:rsid w:val="25D764B9"/>
    <w:rsid w:val="26E7462D"/>
    <w:rsid w:val="27D84F70"/>
    <w:rsid w:val="27F35C41"/>
    <w:rsid w:val="28694AD6"/>
    <w:rsid w:val="2A5526B1"/>
    <w:rsid w:val="2A8F1B84"/>
    <w:rsid w:val="2B243AE0"/>
    <w:rsid w:val="2BEA7D88"/>
    <w:rsid w:val="2C6A7F16"/>
    <w:rsid w:val="2C8B3FAA"/>
    <w:rsid w:val="2D963580"/>
    <w:rsid w:val="3009519E"/>
    <w:rsid w:val="3339424A"/>
    <w:rsid w:val="33EE3568"/>
    <w:rsid w:val="35114D38"/>
    <w:rsid w:val="39C656E8"/>
    <w:rsid w:val="3BB87EBA"/>
    <w:rsid w:val="3BCE7F07"/>
    <w:rsid w:val="3C3F631B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1FB37AF"/>
    <w:rsid w:val="4230013C"/>
    <w:rsid w:val="42474958"/>
    <w:rsid w:val="45A96925"/>
    <w:rsid w:val="45F80CB8"/>
    <w:rsid w:val="470D52CD"/>
    <w:rsid w:val="48BD0C77"/>
    <w:rsid w:val="497766E4"/>
    <w:rsid w:val="4A9822FD"/>
    <w:rsid w:val="4AE90B46"/>
    <w:rsid w:val="4C280E40"/>
    <w:rsid w:val="4D2C2AA8"/>
    <w:rsid w:val="4D4F59D6"/>
    <w:rsid w:val="4F087EAD"/>
    <w:rsid w:val="4F8C7E79"/>
    <w:rsid w:val="508E2192"/>
    <w:rsid w:val="524D5D95"/>
    <w:rsid w:val="53EA6855"/>
    <w:rsid w:val="54332E16"/>
    <w:rsid w:val="558A7848"/>
    <w:rsid w:val="55F7165E"/>
    <w:rsid w:val="56574A69"/>
    <w:rsid w:val="5A083F35"/>
    <w:rsid w:val="5AC60155"/>
    <w:rsid w:val="5B465146"/>
    <w:rsid w:val="5E6349B9"/>
    <w:rsid w:val="5E747E74"/>
    <w:rsid w:val="5E876D9A"/>
    <w:rsid w:val="5F5345B7"/>
    <w:rsid w:val="5F5A7CDC"/>
    <w:rsid w:val="5FCB73FA"/>
    <w:rsid w:val="604D1331"/>
    <w:rsid w:val="616754D9"/>
    <w:rsid w:val="62BF66CE"/>
    <w:rsid w:val="643E0A22"/>
    <w:rsid w:val="66C24375"/>
    <w:rsid w:val="66D91F34"/>
    <w:rsid w:val="676461F8"/>
    <w:rsid w:val="67C82EE8"/>
    <w:rsid w:val="68076EA5"/>
    <w:rsid w:val="68213C98"/>
    <w:rsid w:val="693835F6"/>
    <w:rsid w:val="69F20195"/>
    <w:rsid w:val="6C0158D0"/>
    <w:rsid w:val="6EBA088D"/>
    <w:rsid w:val="6F2A133A"/>
    <w:rsid w:val="701E56FC"/>
    <w:rsid w:val="70732F82"/>
    <w:rsid w:val="713D4D01"/>
    <w:rsid w:val="72D61332"/>
    <w:rsid w:val="74117043"/>
    <w:rsid w:val="74786373"/>
    <w:rsid w:val="74CA3E8E"/>
    <w:rsid w:val="74E8240C"/>
    <w:rsid w:val="75C15AB4"/>
    <w:rsid w:val="77417950"/>
    <w:rsid w:val="77DF355A"/>
    <w:rsid w:val="794A4FCF"/>
    <w:rsid w:val="79A20DC6"/>
    <w:rsid w:val="7C9C5228"/>
    <w:rsid w:val="7CDB1775"/>
    <w:rsid w:val="7D841B10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1</TotalTime>
  <ScaleCrop>false</ScaleCrop>
  <LinksUpToDate>false</LinksUpToDate>
  <CharactersWithSpaces>1455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Administrator</cp:lastModifiedBy>
  <dcterms:modified xsi:type="dcterms:W3CDTF">2021-09-29T04:34:02Z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78B619F5A4634B509E88FA3B65C1AE1F</vt:lpwstr>
  </property>
</Properties>
</file>