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国家安全教育学习总结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班级人数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国家安全教育主题班会时间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国家安全教育主题班会地点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72" w:hRule="atLeast"/>
        </w:trPr>
        <w:tc>
          <w:tcPr>
            <w:tcW w:w="8522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>学习总结及图片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：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D4902"/>
    <w:rsid w:val="17A619D1"/>
    <w:rsid w:val="3CB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daidan</dc:creator>
  <cp:lastModifiedBy>昨天今天明天</cp:lastModifiedBy>
  <dcterms:modified xsi:type="dcterms:W3CDTF">2021-04-06T02:03:37Z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0ACEDEFC552B46649CF1936035EFE23C</vt:lpwstr>
  </property>
</Properties>
</file>